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E8" w:rsidRDefault="00F62F2D" w:rsidP="00B21F73">
      <w:r>
        <w:t xml:space="preserve">BIOLOGIA KL I, ZESTAW II                      </w:t>
      </w:r>
      <w:r w:rsidR="006D78E8">
        <w:t xml:space="preserve">Imię i nazwisko …………………………………………………….  </w:t>
      </w:r>
    </w:p>
    <w:p w:rsidR="00BA7243" w:rsidRDefault="00B21F73" w:rsidP="00B21F73">
      <w:pPr>
        <w:pStyle w:val="Akapitzlist"/>
        <w:numPr>
          <w:ilvl w:val="0"/>
          <w:numId w:val="1"/>
        </w:numPr>
      </w:pPr>
      <w:r>
        <w:t>Wpisz do odpowiednich rubryk tabeli wymienione niżej nazwy organizmów:</w:t>
      </w:r>
    </w:p>
    <w:p w:rsidR="00B21F73" w:rsidRPr="002E765B" w:rsidRDefault="00B21F73" w:rsidP="00B21F73">
      <w:pPr>
        <w:pStyle w:val="Akapitzlist"/>
        <w:rPr>
          <w:i/>
        </w:rPr>
      </w:pPr>
      <w:r w:rsidRPr="002E765B">
        <w:rPr>
          <w:i/>
        </w:rPr>
        <w:t>Lipa drobnolistna, borowik szlachetny, sałata morska, stułbia płowa, pająk krzyżak, sosna zwyczajna, gronkowiec złocisty, pleśniak biały</w:t>
      </w:r>
    </w:p>
    <w:p w:rsidR="00B21F73" w:rsidRDefault="00B21F73" w:rsidP="00B21F73">
      <w:pPr>
        <w:pStyle w:val="Akapitzlist"/>
      </w:pPr>
    </w:p>
    <w:tbl>
      <w:tblPr>
        <w:tblStyle w:val="Tabela-Siatka"/>
        <w:tblW w:w="0" w:type="auto"/>
        <w:tblInd w:w="720" w:type="dxa"/>
        <w:tblLook w:val="04A0"/>
      </w:tblPr>
      <w:tblGrid>
        <w:gridCol w:w="4286"/>
        <w:gridCol w:w="4282"/>
      </w:tblGrid>
      <w:tr w:rsidR="00B21F73" w:rsidTr="00B21F73">
        <w:tc>
          <w:tcPr>
            <w:tcW w:w="4606" w:type="dxa"/>
          </w:tcPr>
          <w:p w:rsidR="00B21F73" w:rsidRDefault="00B21F73" w:rsidP="00B21F73">
            <w:pPr>
              <w:pStyle w:val="Akapitzlist"/>
              <w:ind w:left="0"/>
            </w:pPr>
            <w:r>
              <w:t>Organizmy cudzożywne</w:t>
            </w:r>
          </w:p>
        </w:tc>
        <w:tc>
          <w:tcPr>
            <w:tcW w:w="4606" w:type="dxa"/>
          </w:tcPr>
          <w:p w:rsidR="00B21F73" w:rsidRDefault="00B21F73" w:rsidP="00B21F73">
            <w:pPr>
              <w:pStyle w:val="Akapitzlist"/>
              <w:ind w:left="0"/>
            </w:pPr>
            <w:r>
              <w:t>Organizmy samożywne</w:t>
            </w:r>
          </w:p>
        </w:tc>
      </w:tr>
      <w:tr w:rsidR="00B21F73" w:rsidTr="00B21F73">
        <w:tc>
          <w:tcPr>
            <w:tcW w:w="4606" w:type="dxa"/>
          </w:tcPr>
          <w:p w:rsidR="00B21F73" w:rsidRDefault="00B21F73" w:rsidP="00B21F73">
            <w:pPr>
              <w:pStyle w:val="Akapitzlist"/>
              <w:ind w:left="0"/>
            </w:pPr>
          </w:p>
          <w:p w:rsidR="00B21F73" w:rsidRDefault="00B21F73" w:rsidP="00B21F73">
            <w:pPr>
              <w:pStyle w:val="Akapitzlist"/>
              <w:ind w:left="0"/>
            </w:pPr>
          </w:p>
          <w:p w:rsidR="00B21F73" w:rsidRDefault="00B21F73" w:rsidP="00B21F73">
            <w:pPr>
              <w:pStyle w:val="Akapitzlist"/>
              <w:ind w:left="0"/>
            </w:pPr>
          </w:p>
          <w:p w:rsidR="00B21F73" w:rsidRDefault="00B21F73" w:rsidP="00B21F73">
            <w:pPr>
              <w:pStyle w:val="Akapitzlist"/>
              <w:ind w:left="0"/>
            </w:pPr>
          </w:p>
        </w:tc>
        <w:tc>
          <w:tcPr>
            <w:tcW w:w="4606" w:type="dxa"/>
          </w:tcPr>
          <w:p w:rsidR="00B21F73" w:rsidRDefault="00B21F73" w:rsidP="00B21F73">
            <w:pPr>
              <w:pStyle w:val="Akapitzlist"/>
              <w:ind w:left="0"/>
            </w:pPr>
          </w:p>
        </w:tc>
      </w:tr>
    </w:tbl>
    <w:p w:rsidR="002E765B" w:rsidRDefault="002E765B" w:rsidP="002E765B">
      <w:pPr>
        <w:pStyle w:val="Akapitzlist"/>
      </w:pPr>
    </w:p>
    <w:p w:rsidR="00FD5492" w:rsidRDefault="00FD5492" w:rsidP="00FD5492">
      <w:pPr>
        <w:pStyle w:val="Akapitzlist"/>
        <w:numPr>
          <w:ilvl w:val="0"/>
          <w:numId w:val="1"/>
        </w:numPr>
      </w:pPr>
      <w:r>
        <w:t>Za pomocą zestawu doświadczalnego, przygotowanego na rysunku poniżej, można zbadać wpływ  na przebieg fotosyntezy</w:t>
      </w:r>
    </w:p>
    <w:p w:rsidR="00FD5492" w:rsidRDefault="00FD5492" w:rsidP="002E765B">
      <w:pPr>
        <w:pStyle w:val="Akapitzlist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163195</wp:posOffset>
            </wp:positionV>
            <wp:extent cx="3867150" cy="2080895"/>
            <wp:effectExtent l="1905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67150" cy="208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4D74">
        <w:t>I</w:t>
      </w:r>
      <w:r w:rsidR="002E765B">
        <w:t>lości wody</w:t>
      </w:r>
    </w:p>
    <w:p w:rsidR="002E765B" w:rsidRDefault="002E765B" w:rsidP="002E765B">
      <w:pPr>
        <w:pStyle w:val="Akapitzlist"/>
        <w:numPr>
          <w:ilvl w:val="0"/>
          <w:numId w:val="2"/>
        </w:numPr>
      </w:pPr>
      <w:r>
        <w:t>Temperatury</w:t>
      </w:r>
    </w:p>
    <w:p w:rsidR="002E765B" w:rsidRDefault="002E765B" w:rsidP="002E765B">
      <w:pPr>
        <w:pStyle w:val="Akapitzlist"/>
        <w:numPr>
          <w:ilvl w:val="0"/>
          <w:numId w:val="2"/>
        </w:numPr>
      </w:pPr>
      <w:r>
        <w:t>Nasłonecznienia</w:t>
      </w:r>
    </w:p>
    <w:p w:rsidR="002E765B" w:rsidRDefault="002E765B" w:rsidP="002E765B">
      <w:pPr>
        <w:pStyle w:val="Akapitzlist"/>
        <w:numPr>
          <w:ilvl w:val="0"/>
          <w:numId w:val="2"/>
        </w:numPr>
      </w:pPr>
      <w:r>
        <w:t>Stężenia dwutlenku węgla</w:t>
      </w:r>
    </w:p>
    <w:p w:rsidR="002E765B" w:rsidRDefault="002E765B" w:rsidP="002E765B">
      <w:r>
        <w:t>Odpowiedź uzasadnij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E765B" w:rsidRDefault="002E765B" w:rsidP="002E765B"/>
    <w:p w:rsidR="002E765B" w:rsidRDefault="002E765B" w:rsidP="002E765B">
      <w:pPr>
        <w:pStyle w:val="Akapitzlist"/>
        <w:numPr>
          <w:ilvl w:val="0"/>
          <w:numId w:val="1"/>
        </w:numPr>
      </w:pPr>
      <w:proofErr w:type="spellStart"/>
      <w:r>
        <w:t>Juglon</w:t>
      </w:r>
      <w:proofErr w:type="spellEnd"/>
      <w:r>
        <w:t xml:space="preserve"> to substancja występująca w zielonych częściach orzecha włoskiego. Zaobserwowano, że w pobliżu orzechów włoskich rosną tylko niektóre gatunki roślin. Dlatego przeprowadzono doświadczenie. </w:t>
      </w:r>
      <w:r w:rsidR="00364D62">
        <w:t xml:space="preserve">W pięciu pojemnikach napełnionych ziemią ogrodową wysiano po 30 nasion sałaty. Nasiona w pierwszym pojemniku podlewano wodą destylowaną. Nasiona w pozostałych pojemnikach podlewano roztworem </w:t>
      </w:r>
      <w:proofErr w:type="spellStart"/>
      <w:r w:rsidR="00364D62">
        <w:t>juglonu</w:t>
      </w:r>
      <w:proofErr w:type="spellEnd"/>
      <w:r w:rsidR="00364D62">
        <w:t xml:space="preserve"> o różnych stężeniach. Wyniki obserwacji podano w tabeli</w:t>
      </w:r>
    </w:p>
    <w:tbl>
      <w:tblPr>
        <w:tblStyle w:val="Tabela-Siatka"/>
        <w:tblW w:w="0" w:type="auto"/>
        <w:tblLook w:val="04A0"/>
      </w:tblPr>
      <w:tblGrid>
        <w:gridCol w:w="2518"/>
        <w:gridCol w:w="2552"/>
        <w:gridCol w:w="4142"/>
      </w:tblGrid>
      <w:tr w:rsidR="00364D62" w:rsidTr="00364D62">
        <w:tc>
          <w:tcPr>
            <w:tcW w:w="2518" w:type="dxa"/>
          </w:tcPr>
          <w:p w:rsidR="00364D62" w:rsidRDefault="00364D62" w:rsidP="00364D62">
            <w:r>
              <w:t>Numer pojemnika</w:t>
            </w:r>
          </w:p>
        </w:tc>
        <w:tc>
          <w:tcPr>
            <w:tcW w:w="2552" w:type="dxa"/>
          </w:tcPr>
          <w:p w:rsidR="00364D62" w:rsidRDefault="00364D62" w:rsidP="00364D62">
            <w:r>
              <w:t xml:space="preserve">Stężenie </w:t>
            </w:r>
            <w:proofErr w:type="spellStart"/>
            <w:r>
              <w:t>juglonu</w:t>
            </w:r>
            <w:proofErr w:type="spellEnd"/>
          </w:p>
        </w:tc>
        <w:tc>
          <w:tcPr>
            <w:tcW w:w="4142" w:type="dxa"/>
          </w:tcPr>
          <w:p w:rsidR="00364D62" w:rsidRDefault="00364D62" w:rsidP="00364D62">
            <w:r>
              <w:t>Liczba nasion sałaty, które wykiełkowały</w:t>
            </w:r>
          </w:p>
        </w:tc>
      </w:tr>
      <w:tr w:rsidR="00364D62" w:rsidTr="00364D62">
        <w:tc>
          <w:tcPr>
            <w:tcW w:w="2518" w:type="dxa"/>
            <w:vAlign w:val="center"/>
          </w:tcPr>
          <w:p w:rsidR="00364D62" w:rsidRDefault="00364D62" w:rsidP="00364D62">
            <w:pPr>
              <w:jc w:val="center"/>
            </w:pPr>
            <w:r>
              <w:t>1</w:t>
            </w:r>
          </w:p>
        </w:tc>
        <w:tc>
          <w:tcPr>
            <w:tcW w:w="2552" w:type="dxa"/>
            <w:vAlign w:val="center"/>
          </w:tcPr>
          <w:p w:rsidR="00364D62" w:rsidRDefault="00364D62" w:rsidP="00364D62">
            <w:pPr>
              <w:jc w:val="center"/>
            </w:pPr>
            <w:r>
              <w:t>0,0%</w:t>
            </w:r>
          </w:p>
        </w:tc>
        <w:tc>
          <w:tcPr>
            <w:tcW w:w="4142" w:type="dxa"/>
            <w:vAlign w:val="center"/>
          </w:tcPr>
          <w:p w:rsidR="00364D62" w:rsidRDefault="00364D62" w:rsidP="00364D62">
            <w:pPr>
              <w:jc w:val="center"/>
            </w:pPr>
            <w:r>
              <w:t>30</w:t>
            </w:r>
          </w:p>
        </w:tc>
      </w:tr>
      <w:tr w:rsidR="00364D62" w:rsidTr="00364D62">
        <w:tc>
          <w:tcPr>
            <w:tcW w:w="2518" w:type="dxa"/>
            <w:vAlign w:val="center"/>
          </w:tcPr>
          <w:p w:rsidR="00364D62" w:rsidRDefault="00364D62" w:rsidP="00364D62">
            <w:pPr>
              <w:jc w:val="center"/>
            </w:pPr>
            <w:r>
              <w:t>2</w:t>
            </w:r>
          </w:p>
        </w:tc>
        <w:tc>
          <w:tcPr>
            <w:tcW w:w="2552" w:type="dxa"/>
            <w:vAlign w:val="center"/>
          </w:tcPr>
          <w:p w:rsidR="00364D62" w:rsidRDefault="00364D62" w:rsidP="00364D62">
            <w:pPr>
              <w:jc w:val="center"/>
            </w:pPr>
            <w:r>
              <w:t>0,0002%</w:t>
            </w:r>
          </w:p>
        </w:tc>
        <w:tc>
          <w:tcPr>
            <w:tcW w:w="4142" w:type="dxa"/>
            <w:vAlign w:val="center"/>
          </w:tcPr>
          <w:p w:rsidR="00364D62" w:rsidRDefault="00364D62" w:rsidP="00364D62">
            <w:pPr>
              <w:jc w:val="center"/>
            </w:pPr>
            <w:r>
              <w:t>18</w:t>
            </w:r>
          </w:p>
        </w:tc>
      </w:tr>
      <w:tr w:rsidR="00364D62" w:rsidTr="00364D62">
        <w:tc>
          <w:tcPr>
            <w:tcW w:w="2518" w:type="dxa"/>
            <w:vAlign w:val="center"/>
          </w:tcPr>
          <w:p w:rsidR="00364D62" w:rsidRDefault="00364D62" w:rsidP="00364D62">
            <w:pPr>
              <w:jc w:val="center"/>
            </w:pPr>
            <w:r>
              <w:t>3</w:t>
            </w:r>
          </w:p>
        </w:tc>
        <w:tc>
          <w:tcPr>
            <w:tcW w:w="2552" w:type="dxa"/>
            <w:vAlign w:val="center"/>
          </w:tcPr>
          <w:p w:rsidR="00364D62" w:rsidRDefault="00364D62" w:rsidP="00364D62">
            <w:pPr>
              <w:jc w:val="center"/>
            </w:pPr>
            <w:r>
              <w:t>0,0005%</w:t>
            </w:r>
          </w:p>
        </w:tc>
        <w:tc>
          <w:tcPr>
            <w:tcW w:w="4142" w:type="dxa"/>
            <w:vAlign w:val="center"/>
          </w:tcPr>
          <w:p w:rsidR="00364D62" w:rsidRDefault="00364D62" w:rsidP="00364D62">
            <w:pPr>
              <w:jc w:val="center"/>
            </w:pPr>
            <w:r>
              <w:t>13</w:t>
            </w:r>
          </w:p>
        </w:tc>
      </w:tr>
      <w:tr w:rsidR="00364D62" w:rsidTr="00364D62">
        <w:tc>
          <w:tcPr>
            <w:tcW w:w="2518" w:type="dxa"/>
            <w:vAlign w:val="center"/>
          </w:tcPr>
          <w:p w:rsidR="00364D62" w:rsidRDefault="00364D62" w:rsidP="00364D62">
            <w:pPr>
              <w:jc w:val="center"/>
            </w:pPr>
            <w:r>
              <w:t>4</w:t>
            </w:r>
          </w:p>
        </w:tc>
        <w:tc>
          <w:tcPr>
            <w:tcW w:w="2552" w:type="dxa"/>
            <w:vAlign w:val="center"/>
          </w:tcPr>
          <w:p w:rsidR="00364D62" w:rsidRDefault="00364D62" w:rsidP="00364D62">
            <w:pPr>
              <w:jc w:val="center"/>
            </w:pPr>
            <w:r>
              <w:t>0,001%</w:t>
            </w:r>
          </w:p>
        </w:tc>
        <w:tc>
          <w:tcPr>
            <w:tcW w:w="4142" w:type="dxa"/>
            <w:vAlign w:val="center"/>
          </w:tcPr>
          <w:p w:rsidR="00364D62" w:rsidRDefault="00364D62" w:rsidP="00364D62">
            <w:pPr>
              <w:jc w:val="center"/>
            </w:pPr>
            <w:r>
              <w:t>4</w:t>
            </w:r>
          </w:p>
        </w:tc>
      </w:tr>
      <w:tr w:rsidR="00364D62" w:rsidTr="00364D62">
        <w:tc>
          <w:tcPr>
            <w:tcW w:w="2518" w:type="dxa"/>
            <w:vAlign w:val="center"/>
          </w:tcPr>
          <w:p w:rsidR="00364D62" w:rsidRDefault="00364D62" w:rsidP="00364D62">
            <w:pPr>
              <w:jc w:val="center"/>
            </w:pPr>
            <w:r>
              <w:t>5</w:t>
            </w:r>
          </w:p>
        </w:tc>
        <w:tc>
          <w:tcPr>
            <w:tcW w:w="2552" w:type="dxa"/>
            <w:vAlign w:val="center"/>
          </w:tcPr>
          <w:p w:rsidR="00364D62" w:rsidRDefault="00364D62" w:rsidP="00364D62">
            <w:pPr>
              <w:jc w:val="center"/>
            </w:pPr>
            <w:r>
              <w:t>0,002%</w:t>
            </w:r>
          </w:p>
        </w:tc>
        <w:tc>
          <w:tcPr>
            <w:tcW w:w="4142" w:type="dxa"/>
            <w:vAlign w:val="center"/>
          </w:tcPr>
          <w:p w:rsidR="00364D62" w:rsidRDefault="00364D62" w:rsidP="00364D62">
            <w:pPr>
              <w:jc w:val="center"/>
            </w:pPr>
            <w:r>
              <w:t>0</w:t>
            </w:r>
          </w:p>
        </w:tc>
      </w:tr>
    </w:tbl>
    <w:p w:rsidR="00364D62" w:rsidRDefault="00364D62" w:rsidP="00364D62"/>
    <w:p w:rsidR="00364D62" w:rsidRDefault="00364D62" w:rsidP="00364D62">
      <w:r>
        <w:t>Oceń prawidłowość każdego zdania.</w:t>
      </w:r>
    </w:p>
    <w:p w:rsidR="00364D62" w:rsidRDefault="00364D62" w:rsidP="00364D62">
      <w:r>
        <w:t>Zaznacz P, jeśli zdanie prawdziwe, lub F jeśli zdanie fałszywe</w:t>
      </w:r>
    </w:p>
    <w:p w:rsidR="00364D62" w:rsidRDefault="006566C0" w:rsidP="00364D62">
      <w:pPr>
        <w:pStyle w:val="Akapitzlist"/>
        <w:numPr>
          <w:ilvl w:val="0"/>
          <w:numId w:val="3"/>
        </w:numPr>
      </w:pPr>
      <w:r>
        <w:rPr>
          <w:noProof/>
        </w:rPr>
        <w:pict>
          <v:rect id="_x0000_s1028" style="position:absolute;left:0;text-align:left;margin-left:403.15pt;margin-top:5pt;width:10.9pt;height:7.15pt;z-index:251660288"/>
        </w:pict>
      </w:r>
      <w:r>
        <w:rPr>
          <w:noProof/>
        </w:rPr>
        <w:pict>
          <v:rect id="_x0000_s1026" style="position:absolute;left:0;text-align:left;margin-left:375.4pt;margin-top:5pt;width:10.5pt;height:7.15pt;z-index:251659264"/>
        </w:pict>
      </w:r>
      <w:proofErr w:type="spellStart"/>
      <w:r w:rsidR="00364D62">
        <w:t>Juglon</w:t>
      </w:r>
      <w:proofErr w:type="spellEnd"/>
      <w:r w:rsidR="00364D62">
        <w:t xml:space="preserve"> hamuje kiełkowanie niektórych roślin                                                       P/        F</w:t>
      </w:r>
    </w:p>
    <w:p w:rsidR="00364D62" w:rsidRDefault="006566C0" w:rsidP="00364D62">
      <w:pPr>
        <w:pStyle w:val="Akapitzlist"/>
        <w:numPr>
          <w:ilvl w:val="0"/>
          <w:numId w:val="3"/>
        </w:numPr>
      </w:pPr>
      <w:r>
        <w:rPr>
          <w:noProof/>
        </w:rPr>
        <w:pict>
          <v:rect id="_x0000_s1030" style="position:absolute;left:0;text-align:left;margin-left:403.55pt;margin-top:1.55pt;width:10.5pt;height:7.15pt;z-index:251662336"/>
        </w:pict>
      </w:r>
      <w:r>
        <w:rPr>
          <w:noProof/>
        </w:rPr>
        <w:pict>
          <v:rect id="_x0000_s1029" style="position:absolute;left:0;text-align:left;margin-left:373.9pt;margin-top:1.55pt;width:12pt;height:7.15pt;z-index:251661312"/>
        </w:pict>
      </w:r>
      <w:proofErr w:type="spellStart"/>
      <w:r w:rsidR="00364D62">
        <w:t>Juglon</w:t>
      </w:r>
      <w:proofErr w:type="spellEnd"/>
      <w:r w:rsidR="00364D62">
        <w:t xml:space="preserve"> korzystnie wpływa na kiełkowanie roślin</w:t>
      </w:r>
      <w:r w:rsidR="00364D62">
        <w:tab/>
      </w:r>
      <w:r w:rsidR="00364D62">
        <w:tab/>
      </w:r>
      <w:r w:rsidR="00364D62">
        <w:tab/>
        <w:t xml:space="preserve">              P/        F</w:t>
      </w:r>
    </w:p>
    <w:p w:rsidR="00914D74" w:rsidRDefault="006566C0" w:rsidP="006D78E8">
      <w:pPr>
        <w:pStyle w:val="Akapitzlist"/>
        <w:numPr>
          <w:ilvl w:val="0"/>
          <w:numId w:val="3"/>
        </w:numPr>
      </w:pPr>
      <w:r>
        <w:rPr>
          <w:noProof/>
        </w:rPr>
        <w:pict>
          <v:rect id="_x0000_s1032" style="position:absolute;left:0;text-align:left;margin-left:397.9pt;margin-top:5.3pt;width:12pt;height:7.15pt;z-index:251664384"/>
        </w:pict>
      </w:r>
      <w:r>
        <w:rPr>
          <w:noProof/>
        </w:rPr>
        <w:pict>
          <v:rect id="_x0000_s1031" style="position:absolute;left:0;text-align:left;margin-left:373.9pt;margin-top:5.3pt;width:10.5pt;height:7.15pt;z-index:251663360"/>
        </w:pict>
      </w:r>
      <w:r w:rsidR="00364D62">
        <w:t xml:space="preserve">Woda destylowana działa na nasiona podobnie jak </w:t>
      </w:r>
      <w:proofErr w:type="spellStart"/>
      <w:r w:rsidR="00364D62">
        <w:t>juglon</w:t>
      </w:r>
      <w:proofErr w:type="spellEnd"/>
      <w:r w:rsidR="00364D62">
        <w:t xml:space="preserve">                               P/        F</w:t>
      </w:r>
    </w:p>
    <w:p w:rsidR="00364D62" w:rsidRDefault="00914D74" w:rsidP="00364D62">
      <w:pPr>
        <w:pStyle w:val="Akapitzlist"/>
        <w:numPr>
          <w:ilvl w:val="0"/>
          <w:numId w:val="1"/>
        </w:numPr>
      </w:pPr>
      <w:r>
        <w:lastRenderedPageBreak/>
        <w:t>W poniższych zdaniach podano informacje o roślinach zarodnikowych. Które to grupy roślin? Wybierz je spośród podanych A-D</w:t>
      </w:r>
    </w:p>
    <w:p w:rsidR="00914D74" w:rsidRDefault="00914D74" w:rsidP="00914D74">
      <w:pPr>
        <w:pStyle w:val="Akapitzlist"/>
        <w:numPr>
          <w:ilvl w:val="0"/>
          <w:numId w:val="4"/>
        </w:numPr>
      </w:pPr>
      <w:r>
        <w:t>Mchy</w:t>
      </w:r>
      <w:r>
        <w:tab/>
        <w:t>B. Skrzypy</w:t>
      </w:r>
      <w:r>
        <w:tab/>
        <w:t>C. Widłaki</w:t>
      </w:r>
      <w:r>
        <w:tab/>
        <w:t>D. Paprocie</w:t>
      </w:r>
    </w:p>
    <w:tbl>
      <w:tblPr>
        <w:tblStyle w:val="Tabela-Siatka"/>
        <w:tblW w:w="0" w:type="auto"/>
        <w:tblLook w:val="04A0"/>
      </w:tblPr>
      <w:tblGrid>
        <w:gridCol w:w="7338"/>
        <w:gridCol w:w="407"/>
        <w:gridCol w:w="408"/>
        <w:gridCol w:w="407"/>
        <w:gridCol w:w="408"/>
      </w:tblGrid>
      <w:tr w:rsidR="00914D74" w:rsidTr="00914D74">
        <w:trPr>
          <w:trHeight w:val="537"/>
        </w:trPr>
        <w:tc>
          <w:tcPr>
            <w:tcW w:w="7338" w:type="dxa"/>
          </w:tcPr>
          <w:p w:rsidR="00914D74" w:rsidRDefault="00914D74" w:rsidP="00914D74">
            <w:r>
              <w:t>Potrafią zatrzymywać duże ilości wody w gęstych darniach, dzięki  czemu chronią ekosystemy przed powodziami na wiosnę i suszą w lecie</w:t>
            </w:r>
          </w:p>
        </w:tc>
        <w:tc>
          <w:tcPr>
            <w:tcW w:w="407" w:type="dxa"/>
            <w:vAlign w:val="center"/>
          </w:tcPr>
          <w:p w:rsidR="00914D74" w:rsidRDefault="00914D74" w:rsidP="00914D74">
            <w:pPr>
              <w:jc w:val="center"/>
            </w:pPr>
            <w:r>
              <w:t>A</w:t>
            </w:r>
          </w:p>
        </w:tc>
        <w:tc>
          <w:tcPr>
            <w:tcW w:w="408" w:type="dxa"/>
            <w:vAlign w:val="center"/>
          </w:tcPr>
          <w:p w:rsidR="00914D74" w:rsidRDefault="00914D74" w:rsidP="00914D74">
            <w:pPr>
              <w:jc w:val="center"/>
            </w:pPr>
            <w:r>
              <w:t>B</w:t>
            </w:r>
          </w:p>
        </w:tc>
        <w:tc>
          <w:tcPr>
            <w:tcW w:w="407" w:type="dxa"/>
            <w:vAlign w:val="center"/>
          </w:tcPr>
          <w:p w:rsidR="00914D74" w:rsidRDefault="00914D74" w:rsidP="00914D74">
            <w:pPr>
              <w:jc w:val="center"/>
            </w:pPr>
            <w:r>
              <w:t>C</w:t>
            </w:r>
          </w:p>
        </w:tc>
        <w:tc>
          <w:tcPr>
            <w:tcW w:w="408" w:type="dxa"/>
            <w:vAlign w:val="center"/>
          </w:tcPr>
          <w:p w:rsidR="00914D74" w:rsidRDefault="00914D74" w:rsidP="00914D74">
            <w:pPr>
              <w:jc w:val="center"/>
            </w:pPr>
            <w:r>
              <w:t>D</w:t>
            </w:r>
          </w:p>
        </w:tc>
      </w:tr>
      <w:tr w:rsidR="00914D74" w:rsidTr="00914D74">
        <w:trPr>
          <w:trHeight w:val="537"/>
        </w:trPr>
        <w:tc>
          <w:tcPr>
            <w:tcW w:w="7338" w:type="dxa"/>
          </w:tcPr>
          <w:p w:rsidR="00914D74" w:rsidRDefault="00914D74" w:rsidP="00914D74">
            <w:r>
              <w:t xml:space="preserve">Tworzą dwa rodzaje szorstkich  w dotyku pędów: na wiosnę brązowy, z zarodniami na szczycie, w lecie zielony, zdolny do fotosyntezy </w:t>
            </w:r>
          </w:p>
        </w:tc>
        <w:tc>
          <w:tcPr>
            <w:tcW w:w="407" w:type="dxa"/>
            <w:vAlign w:val="center"/>
          </w:tcPr>
          <w:p w:rsidR="00914D74" w:rsidRDefault="00914D74" w:rsidP="00914D74">
            <w:pPr>
              <w:jc w:val="center"/>
            </w:pPr>
            <w:r>
              <w:t>A</w:t>
            </w:r>
          </w:p>
        </w:tc>
        <w:tc>
          <w:tcPr>
            <w:tcW w:w="408" w:type="dxa"/>
            <w:vAlign w:val="center"/>
          </w:tcPr>
          <w:p w:rsidR="00914D74" w:rsidRDefault="00914D74" w:rsidP="00914D74">
            <w:pPr>
              <w:jc w:val="center"/>
            </w:pPr>
            <w:r>
              <w:t>B</w:t>
            </w:r>
          </w:p>
        </w:tc>
        <w:tc>
          <w:tcPr>
            <w:tcW w:w="407" w:type="dxa"/>
            <w:vAlign w:val="center"/>
          </w:tcPr>
          <w:p w:rsidR="00914D74" w:rsidRDefault="00914D74" w:rsidP="00914D74">
            <w:pPr>
              <w:jc w:val="center"/>
            </w:pPr>
            <w:r>
              <w:t>C</w:t>
            </w:r>
          </w:p>
        </w:tc>
        <w:tc>
          <w:tcPr>
            <w:tcW w:w="408" w:type="dxa"/>
            <w:vAlign w:val="center"/>
          </w:tcPr>
          <w:p w:rsidR="00914D74" w:rsidRDefault="00914D74" w:rsidP="00914D74">
            <w:pPr>
              <w:jc w:val="center"/>
            </w:pPr>
            <w:r>
              <w:t>D</w:t>
            </w:r>
          </w:p>
        </w:tc>
      </w:tr>
    </w:tbl>
    <w:p w:rsidR="00914D74" w:rsidRDefault="00914D74" w:rsidP="00914D74"/>
    <w:p w:rsidR="00914D74" w:rsidRDefault="009A083E" w:rsidP="00914D74">
      <w:pPr>
        <w:pStyle w:val="Akapitzlist"/>
        <w:numPr>
          <w:ilvl w:val="0"/>
          <w:numId w:val="1"/>
        </w:numPr>
      </w:pPr>
      <w:r>
        <w:t>Uczestnicy szkoły przeżycia uzyskują wodę pitna umieszczając gałązki roślin z liśćmi                           w plastikowych torebkach .</w:t>
      </w:r>
    </w:p>
    <w:p w:rsidR="009A083E" w:rsidRDefault="009A083E" w:rsidP="009A083E">
      <w:pPr>
        <w:pStyle w:val="Akapitzlist"/>
      </w:pPr>
      <w:r>
        <w:t>Podaj, który z procesów życiowych roślin jest przez nich wykorzystywany</w:t>
      </w:r>
    </w:p>
    <w:p w:rsidR="009A083E" w:rsidRDefault="009A083E" w:rsidP="009A083E">
      <w:pPr>
        <w:pStyle w:val="Akapitzlist"/>
      </w:pPr>
      <w:r>
        <w:t>………………………………………………………………………………………………………………………………….</w:t>
      </w:r>
    </w:p>
    <w:p w:rsidR="009A083E" w:rsidRDefault="009A083E" w:rsidP="009A083E">
      <w:pPr>
        <w:pStyle w:val="Akapitzlist"/>
      </w:pPr>
    </w:p>
    <w:p w:rsidR="009A083E" w:rsidRDefault="009A083E" w:rsidP="009A083E">
      <w:pPr>
        <w:pStyle w:val="Akapitzlist"/>
        <w:numPr>
          <w:ilvl w:val="0"/>
          <w:numId w:val="1"/>
        </w:numPr>
      </w:pPr>
      <w:r>
        <w:t xml:space="preserve">Jednokomórkowe glony żyjące z wodzie stawu rybnego wykorzystują promieniowanie słoneczne w procesie fotosyntezy. Od ilości glonów i intensywności </w:t>
      </w:r>
      <w:r w:rsidR="001D31C4">
        <w:t>światła</w:t>
      </w:r>
      <w:r>
        <w:t xml:space="preserve"> zależy ilość wydzielanego przez nie tlenu. Na wykresie </w:t>
      </w:r>
      <w:r w:rsidR="006D78E8">
        <w:t>przedstawiono badane (w tych samych dniach) wczesną wiosną dobowe zmiany ilości tlenu rozpuszczonego w powierzchniowej (o-0,5m) warstwie wody w trzech sąsiednich stawach ( o podobnej ilości glonów): A, B i C</w:t>
      </w:r>
    </w:p>
    <w:p w:rsidR="006D78E8" w:rsidRDefault="006D78E8" w:rsidP="006D78E8">
      <w:r>
        <w:rPr>
          <w:noProof/>
        </w:rPr>
        <w:drawing>
          <wp:inline distT="0" distB="0" distL="0" distR="0">
            <wp:extent cx="3362325" cy="2389752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389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8E8" w:rsidRDefault="006D78E8" w:rsidP="006D78E8">
      <w:r>
        <w:t>Czy analiza tekstu i wykresu potwierdza prawdziwość poniższych stwierdzeń? Wybierz T ( tak), jeśli stwierdzenie jest uzasadnione , lub N ( nie)- jeśli jest  nieuzasadnione.</w:t>
      </w:r>
    </w:p>
    <w:tbl>
      <w:tblPr>
        <w:tblStyle w:val="Tabela-Siatka"/>
        <w:tblW w:w="0" w:type="auto"/>
        <w:tblLook w:val="04A0"/>
      </w:tblPr>
      <w:tblGrid>
        <w:gridCol w:w="7338"/>
        <w:gridCol w:w="937"/>
        <w:gridCol w:w="937"/>
      </w:tblGrid>
      <w:tr w:rsidR="006D78E8" w:rsidTr="006D78E8">
        <w:tc>
          <w:tcPr>
            <w:tcW w:w="7338" w:type="dxa"/>
            <w:vAlign w:val="center"/>
          </w:tcPr>
          <w:p w:rsidR="006D78E8" w:rsidRDefault="006D78E8" w:rsidP="006D78E8">
            <w:pPr>
              <w:jc w:val="center"/>
            </w:pPr>
            <w:r>
              <w:t>Największe wytwarzanie dobowe tlenu jest w stawie  C</w:t>
            </w:r>
          </w:p>
          <w:p w:rsidR="006D78E8" w:rsidRDefault="006D78E8" w:rsidP="006D78E8">
            <w:pPr>
              <w:jc w:val="center"/>
            </w:pPr>
          </w:p>
        </w:tc>
        <w:tc>
          <w:tcPr>
            <w:tcW w:w="937" w:type="dxa"/>
            <w:vAlign w:val="center"/>
          </w:tcPr>
          <w:p w:rsidR="006D78E8" w:rsidRDefault="006D78E8" w:rsidP="006D78E8">
            <w:pPr>
              <w:jc w:val="center"/>
            </w:pPr>
            <w:r>
              <w:t>T</w:t>
            </w:r>
          </w:p>
        </w:tc>
        <w:tc>
          <w:tcPr>
            <w:tcW w:w="937" w:type="dxa"/>
            <w:vAlign w:val="center"/>
          </w:tcPr>
          <w:p w:rsidR="006D78E8" w:rsidRDefault="006D78E8" w:rsidP="006D78E8">
            <w:pPr>
              <w:jc w:val="center"/>
            </w:pPr>
            <w:r>
              <w:t>N</w:t>
            </w:r>
          </w:p>
        </w:tc>
      </w:tr>
      <w:tr w:rsidR="006D78E8" w:rsidTr="006D78E8">
        <w:tc>
          <w:tcPr>
            <w:tcW w:w="7338" w:type="dxa"/>
            <w:vAlign w:val="center"/>
          </w:tcPr>
          <w:p w:rsidR="006D78E8" w:rsidRDefault="006D78E8" w:rsidP="006D78E8">
            <w:pPr>
              <w:jc w:val="center"/>
            </w:pPr>
            <w:r>
              <w:t>Najwięcej rozpuszczonego tlenu zawiera woda stawów pod koniec dnia</w:t>
            </w:r>
          </w:p>
          <w:p w:rsidR="006D78E8" w:rsidRDefault="006D78E8" w:rsidP="006D78E8">
            <w:pPr>
              <w:jc w:val="center"/>
            </w:pPr>
          </w:p>
        </w:tc>
        <w:tc>
          <w:tcPr>
            <w:tcW w:w="937" w:type="dxa"/>
            <w:vAlign w:val="center"/>
          </w:tcPr>
          <w:p w:rsidR="006D78E8" w:rsidRDefault="006D78E8" w:rsidP="006D78E8">
            <w:pPr>
              <w:jc w:val="center"/>
            </w:pPr>
            <w:r>
              <w:t>T</w:t>
            </w:r>
          </w:p>
        </w:tc>
        <w:tc>
          <w:tcPr>
            <w:tcW w:w="937" w:type="dxa"/>
            <w:vAlign w:val="center"/>
          </w:tcPr>
          <w:p w:rsidR="006D78E8" w:rsidRDefault="006D78E8" w:rsidP="006D78E8">
            <w:pPr>
              <w:jc w:val="center"/>
            </w:pPr>
            <w:r>
              <w:t>N</w:t>
            </w:r>
          </w:p>
        </w:tc>
      </w:tr>
    </w:tbl>
    <w:p w:rsidR="006D78E8" w:rsidRDefault="006D78E8" w:rsidP="006D78E8"/>
    <w:sectPr w:rsidR="006D78E8" w:rsidSect="006D78E8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720D"/>
    <w:multiLevelType w:val="hybridMultilevel"/>
    <w:tmpl w:val="24D0B352"/>
    <w:lvl w:ilvl="0" w:tplc="D2E4F5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AD3D03"/>
    <w:multiLevelType w:val="hybridMultilevel"/>
    <w:tmpl w:val="EE6E86EE"/>
    <w:lvl w:ilvl="0" w:tplc="4F225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7772B"/>
    <w:multiLevelType w:val="hybridMultilevel"/>
    <w:tmpl w:val="CF3E3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D14F3"/>
    <w:multiLevelType w:val="hybridMultilevel"/>
    <w:tmpl w:val="4C7EE3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21F73"/>
    <w:rsid w:val="001D31C4"/>
    <w:rsid w:val="002E765B"/>
    <w:rsid w:val="00364D62"/>
    <w:rsid w:val="006566C0"/>
    <w:rsid w:val="006D78E8"/>
    <w:rsid w:val="00914D74"/>
    <w:rsid w:val="009A083E"/>
    <w:rsid w:val="00B21F73"/>
    <w:rsid w:val="00BA7243"/>
    <w:rsid w:val="00BA7E92"/>
    <w:rsid w:val="00E13B1F"/>
    <w:rsid w:val="00F62F2D"/>
    <w:rsid w:val="00FD5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2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1F73"/>
    <w:pPr>
      <w:ind w:left="720"/>
      <w:contextualSpacing/>
    </w:pPr>
  </w:style>
  <w:style w:type="table" w:styleId="Tabela-Siatka">
    <w:name w:val="Table Grid"/>
    <w:basedOn w:val="Standardowy"/>
    <w:uiPriority w:val="59"/>
    <w:rsid w:val="00B21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54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Tajniak</dc:creator>
  <cp:keywords/>
  <dc:description/>
  <cp:lastModifiedBy>tajniak</cp:lastModifiedBy>
  <cp:revision>9</cp:revision>
  <dcterms:created xsi:type="dcterms:W3CDTF">2014-04-23T14:58:00Z</dcterms:created>
  <dcterms:modified xsi:type="dcterms:W3CDTF">2015-02-26T13:30:00Z</dcterms:modified>
</cp:coreProperties>
</file>